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2B" w:rsidRDefault="005A7E4E">
      <w:pPr>
        <w:shd w:val="clear" w:color="auto" w:fill="FFFFFF"/>
        <w:rPr>
          <w:color w:val="000000"/>
          <w:spacing w:val="-11"/>
          <w:sz w:val="25"/>
          <w:szCs w:val="25"/>
        </w:rPr>
      </w:pPr>
      <w:r>
        <w:rPr>
          <w:noProof/>
          <w:color w:val="000000"/>
          <w:spacing w:val="-11"/>
          <w:sz w:val="25"/>
          <w:szCs w:val="25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-660400</wp:posOffset>
            </wp:positionV>
            <wp:extent cx="1225550" cy="1409700"/>
            <wp:effectExtent l="19050" t="0" r="0" b="0"/>
            <wp:wrapNone/>
            <wp:docPr id="2" name="Picture 2" descr="MC900127814[5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27814[5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F2B" w:rsidRDefault="00A75F2B">
      <w:pPr>
        <w:shd w:val="clear" w:color="auto" w:fill="FFFFFF"/>
        <w:rPr>
          <w:color w:val="000000"/>
          <w:spacing w:val="-11"/>
          <w:sz w:val="25"/>
          <w:szCs w:val="25"/>
        </w:rPr>
      </w:pPr>
    </w:p>
    <w:p w:rsidR="00A75F2B" w:rsidRDefault="00A75F2B">
      <w:pPr>
        <w:shd w:val="clear" w:color="auto" w:fill="FFFFFF"/>
        <w:rPr>
          <w:color w:val="000000"/>
          <w:spacing w:val="-11"/>
          <w:sz w:val="25"/>
          <w:szCs w:val="25"/>
        </w:rPr>
      </w:pPr>
    </w:p>
    <w:p w:rsidR="00A75F2B" w:rsidRDefault="00A75F2B">
      <w:pPr>
        <w:shd w:val="clear" w:color="auto" w:fill="FFFFFF"/>
        <w:rPr>
          <w:color w:val="000000"/>
          <w:spacing w:val="-11"/>
          <w:sz w:val="25"/>
          <w:szCs w:val="25"/>
        </w:rPr>
      </w:pPr>
    </w:p>
    <w:p w:rsidR="00A75F2B" w:rsidRDefault="00A75F2B">
      <w:pPr>
        <w:shd w:val="clear" w:color="auto" w:fill="FFFFFF"/>
        <w:rPr>
          <w:color w:val="000000"/>
          <w:spacing w:val="-11"/>
          <w:sz w:val="25"/>
          <w:szCs w:val="25"/>
        </w:rPr>
      </w:pPr>
    </w:p>
    <w:p w:rsidR="00E12E94" w:rsidRDefault="00E12E94">
      <w:pPr>
        <w:shd w:val="clear" w:color="auto" w:fill="FFFFFF"/>
        <w:rPr>
          <w:color w:val="000000"/>
          <w:spacing w:val="-11"/>
          <w:sz w:val="25"/>
          <w:szCs w:val="25"/>
        </w:rPr>
      </w:pPr>
    </w:p>
    <w:p w:rsidR="00E12E94" w:rsidRDefault="00E12E94" w:rsidP="00E12E94">
      <w:pPr>
        <w:shd w:val="clear" w:color="auto" w:fill="FFFFFF"/>
        <w:ind w:left="91"/>
        <w:jc w:val="center"/>
        <w:rPr>
          <w:rFonts w:ascii="Calibri" w:hAnsi="Calibri"/>
          <w:b/>
          <w:color w:val="000000"/>
          <w:spacing w:val="-11"/>
          <w:sz w:val="36"/>
          <w:szCs w:val="28"/>
        </w:rPr>
      </w:pP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begin"/>
      </w:r>
      <w:r w:rsidRPr="00E16EEB">
        <w:rPr>
          <w:rFonts w:ascii="Calibri" w:hAnsi="Calibri" w:cs="Arial"/>
          <w:b/>
          <w:color w:val="FF0000"/>
          <w:sz w:val="36"/>
          <w:szCs w:val="36"/>
        </w:rPr>
        <w:instrText xml:space="preserve"> AUTHOR   \* MERGEFORMAT </w:instrTex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separate"/>
      </w:r>
      <w:r w:rsidRPr="00E16EEB">
        <w:rPr>
          <w:rFonts w:ascii="Calibri" w:hAnsi="Calibri" w:cs="Arial"/>
          <w:b/>
          <w:noProof/>
          <w:color w:val="FF0000"/>
          <w:sz w:val="36"/>
          <w:szCs w:val="36"/>
        </w:rPr>
        <w:t>Mockingbird ISD</w:t>
      </w:r>
      <w:r w:rsidRPr="00E16EEB">
        <w:rPr>
          <w:rFonts w:ascii="Calibri" w:hAnsi="Calibri" w:cs="Arial"/>
          <w:b/>
          <w:noProof/>
          <w:color w:val="FF0000"/>
          <w:sz w:val="36"/>
          <w:szCs w:val="36"/>
        </w:rPr>
        <w:br/>
        <w:t xml:space="preserve"> </w:t>
      </w:r>
      <w:r w:rsidRPr="00E16EEB">
        <w:rPr>
          <w:rFonts w:ascii="Calibri" w:hAnsi="Calibri" w:cs="Arial"/>
          <w:b/>
          <w:noProof/>
          <w:color w:val="FF0000"/>
          <w:sz w:val="28"/>
          <w:szCs w:val="36"/>
        </w:rPr>
        <w:t>[Insert District Informaton Here]</w:t>
      </w:r>
      <w:r w:rsidRPr="00E16EEB">
        <w:rPr>
          <w:rFonts w:ascii="Calibri" w:hAnsi="Calibri" w:cs="Arial"/>
          <w:b/>
          <w:color w:val="FF0000"/>
          <w:sz w:val="36"/>
          <w:szCs w:val="36"/>
        </w:rPr>
        <w:fldChar w:fldCharType="end"/>
      </w:r>
    </w:p>
    <w:p w:rsidR="00E12E94" w:rsidRDefault="00E12E94">
      <w:pPr>
        <w:shd w:val="clear" w:color="auto" w:fill="FFFFFF"/>
        <w:rPr>
          <w:color w:val="000000"/>
          <w:spacing w:val="-11"/>
          <w:sz w:val="25"/>
          <w:szCs w:val="25"/>
        </w:rPr>
      </w:pPr>
    </w:p>
    <w:p w:rsidR="00E73166" w:rsidRPr="00C65310" w:rsidRDefault="00E73166" w:rsidP="00C65310">
      <w:pPr>
        <w:shd w:val="clear" w:color="auto" w:fill="FFFFFF"/>
        <w:spacing w:line="276" w:lineRule="auto"/>
        <w:rPr>
          <w:rFonts w:ascii="Calibri" w:hAnsi="Calibri"/>
          <w:sz w:val="28"/>
          <w:szCs w:val="24"/>
        </w:rPr>
      </w:pPr>
      <w:r w:rsidRPr="00C65310">
        <w:rPr>
          <w:rFonts w:ascii="Calibri" w:hAnsi="Calibri"/>
          <w:color w:val="000000"/>
          <w:spacing w:val="-11"/>
          <w:sz w:val="28"/>
          <w:szCs w:val="24"/>
        </w:rPr>
        <w:t xml:space="preserve">Dear </w:t>
      </w:r>
      <w:r w:rsidR="00A75F2B" w:rsidRPr="00C65310">
        <w:rPr>
          <w:rFonts w:ascii="Calibri" w:hAnsi="Calibri"/>
          <w:color w:val="000000"/>
          <w:spacing w:val="-11"/>
          <w:sz w:val="28"/>
          <w:szCs w:val="24"/>
        </w:rPr>
        <w:t xml:space="preserve">_______________________, </w:t>
      </w:r>
    </w:p>
    <w:p w:rsidR="00E73166" w:rsidRPr="00C65310" w:rsidRDefault="00E73166" w:rsidP="00C65310">
      <w:pPr>
        <w:shd w:val="clear" w:color="auto" w:fill="FFFFFF"/>
        <w:spacing w:before="269" w:line="276" w:lineRule="auto"/>
        <w:ind w:left="5" w:right="38"/>
        <w:rPr>
          <w:rFonts w:ascii="Calibri" w:hAnsi="Calibri"/>
          <w:sz w:val="28"/>
          <w:szCs w:val="24"/>
        </w:rPr>
      </w:pPr>
      <w:r w:rsidRPr="00C65310">
        <w:rPr>
          <w:rFonts w:ascii="Calibri" w:hAnsi="Calibri"/>
          <w:color w:val="000000"/>
          <w:spacing w:val="-5"/>
          <w:sz w:val="28"/>
          <w:szCs w:val="24"/>
        </w:rPr>
        <w:t xml:space="preserve">The purpose of this letter is to inform you about </w:t>
      </w:r>
      <w:r w:rsidR="00A75F2B" w:rsidRPr="00C65310">
        <w:rPr>
          <w:rFonts w:ascii="Calibri" w:hAnsi="Calibri"/>
          <w:color w:val="000000"/>
          <w:spacing w:val="-5"/>
          <w:sz w:val="28"/>
          <w:szCs w:val="24"/>
        </w:rPr>
        <w:t xml:space="preserve">the results of Mockingbird ISD’s </w:t>
      </w:r>
      <w:r w:rsidR="004E21F0" w:rsidRPr="00C65310">
        <w:rPr>
          <w:rFonts w:ascii="Calibri" w:hAnsi="Calibri"/>
          <w:color w:val="000000"/>
          <w:spacing w:val="-5"/>
          <w:sz w:val="28"/>
          <w:szCs w:val="24"/>
        </w:rPr>
        <w:t>g</w:t>
      </w:r>
      <w:r w:rsidRPr="00C65310">
        <w:rPr>
          <w:rFonts w:ascii="Calibri" w:hAnsi="Calibri"/>
          <w:color w:val="000000"/>
          <w:spacing w:val="-5"/>
          <w:sz w:val="28"/>
          <w:szCs w:val="24"/>
        </w:rPr>
        <w:t>ifted/</w:t>
      </w:r>
      <w:r w:rsidR="004E21F0" w:rsidRPr="00C65310">
        <w:rPr>
          <w:rFonts w:ascii="Calibri" w:hAnsi="Calibri"/>
          <w:color w:val="000000"/>
          <w:spacing w:val="-5"/>
          <w:sz w:val="28"/>
          <w:szCs w:val="24"/>
        </w:rPr>
        <w:t>t</w:t>
      </w:r>
      <w:r w:rsidRPr="00C65310">
        <w:rPr>
          <w:rFonts w:ascii="Calibri" w:hAnsi="Calibri"/>
          <w:color w:val="000000"/>
          <w:spacing w:val="-5"/>
          <w:sz w:val="28"/>
          <w:szCs w:val="24"/>
        </w:rPr>
        <w:t xml:space="preserve">alented </w:t>
      </w:r>
      <w:r w:rsidR="004E21F0" w:rsidRPr="00C65310">
        <w:rPr>
          <w:rFonts w:ascii="Calibri" w:hAnsi="Calibri"/>
          <w:color w:val="000000"/>
          <w:spacing w:val="-5"/>
          <w:sz w:val="28"/>
          <w:szCs w:val="24"/>
        </w:rPr>
        <w:t xml:space="preserve">(G/T) </w:t>
      </w:r>
      <w:r w:rsidR="00A75F2B" w:rsidRPr="00C65310">
        <w:rPr>
          <w:rFonts w:ascii="Calibri" w:hAnsi="Calibri"/>
          <w:color w:val="000000"/>
          <w:spacing w:val="-5"/>
          <w:sz w:val="28"/>
          <w:szCs w:val="24"/>
        </w:rPr>
        <w:t>screening</w:t>
      </w:r>
      <w:r w:rsidRPr="00C65310">
        <w:rPr>
          <w:rFonts w:ascii="Calibri" w:hAnsi="Calibri"/>
          <w:color w:val="000000"/>
          <w:spacing w:val="-5"/>
          <w:sz w:val="28"/>
          <w:szCs w:val="24"/>
        </w:rPr>
        <w:t xml:space="preserve">. </w:t>
      </w:r>
      <w:r w:rsidR="00A75F2B" w:rsidRPr="00C65310">
        <w:rPr>
          <w:rFonts w:ascii="Calibri" w:hAnsi="Calibri"/>
          <w:color w:val="000000"/>
          <w:spacing w:val="-5"/>
          <w:sz w:val="28"/>
          <w:szCs w:val="24"/>
        </w:rPr>
        <w:t xml:space="preserve">The committee reviewed quantitative and qualitative data collected on your child.  </w:t>
      </w:r>
    </w:p>
    <w:p w:rsidR="00A75F2B" w:rsidRPr="00C65310" w:rsidRDefault="00E73166" w:rsidP="00C65310">
      <w:pPr>
        <w:shd w:val="clear" w:color="auto" w:fill="FFFFFF"/>
        <w:tabs>
          <w:tab w:val="left" w:pos="5006"/>
        </w:tabs>
        <w:spacing w:before="278" w:line="276" w:lineRule="auto"/>
        <w:ind w:left="5"/>
        <w:rPr>
          <w:rFonts w:ascii="Calibri" w:hAnsi="Calibri"/>
          <w:color w:val="000000"/>
          <w:sz w:val="28"/>
          <w:szCs w:val="24"/>
        </w:rPr>
      </w:pPr>
      <w:r w:rsidRPr="00C65310">
        <w:rPr>
          <w:rFonts w:ascii="Calibri" w:hAnsi="Calibri"/>
          <w:color w:val="000000"/>
          <w:spacing w:val="-7"/>
          <w:sz w:val="28"/>
          <w:szCs w:val="24"/>
        </w:rPr>
        <w:t>As defined by the Texas Education Code, a gifted and/or talented student is "a child who</w:t>
      </w:r>
      <w:r w:rsidR="00C65310">
        <w:rPr>
          <w:rFonts w:ascii="Calibri" w:hAnsi="Calibri"/>
          <w:color w:val="000000"/>
          <w:spacing w:val="-7"/>
          <w:sz w:val="28"/>
          <w:szCs w:val="24"/>
        </w:rPr>
        <w:t xml:space="preserve"> </w:t>
      </w:r>
      <w:r w:rsidRPr="00C65310">
        <w:rPr>
          <w:rFonts w:ascii="Calibri" w:hAnsi="Calibri"/>
          <w:color w:val="000000"/>
          <w:spacing w:val="-5"/>
          <w:sz w:val="28"/>
          <w:szCs w:val="24"/>
        </w:rPr>
        <w:t>performs or shows the potential for performing at remarkably high levels of</w:t>
      </w:r>
      <w:r w:rsidR="00C65310">
        <w:rPr>
          <w:rFonts w:ascii="Calibri" w:hAnsi="Calibri"/>
          <w:color w:val="000000"/>
          <w:spacing w:val="-5"/>
          <w:sz w:val="28"/>
          <w:szCs w:val="24"/>
        </w:rPr>
        <w:t xml:space="preserve"> </w:t>
      </w:r>
      <w:r w:rsidRPr="00C65310">
        <w:rPr>
          <w:rFonts w:ascii="Calibri" w:hAnsi="Calibri"/>
          <w:color w:val="000000"/>
          <w:spacing w:val="-5"/>
          <w:sz w:val="28"/>
          <w:szCs w:val="24"/>
        </w:rPr>
        <w:t>accomplishment when compared with others of the same age, experience, or</w:t>
      </w:r>
      <w:r w:rsidR="00C65310">
        <w:rPr>
          <w:rFonts w:ascii="Calibri" w:hAnsi="Calibri"/>
          <w:color w:val="000000"/>
          <w:spacing w:val="-5"/>
          <w:sz w:val="28"/>
          <w:szCs w:val="24"/>
        </w:rPr>
        <w:t xml:space="preserve"> </w:t>
      </w:r>
      <w:r w:rsidRPr="00C65310">
        <w:rPr>
          <w:rFonts w:ascii="Calibri" w:hAnsi="Calibri"/>
          <w:color w:val="000000"/>
          <w:spacing w:val="-7"/>
          <w:sz w:val="28"/>
          <w:szCs w:val="24"/>
        </w:rPr>
        <w:t>environment.</w:t>
      </w:r>
      <w:r w:rsidR="004F1478" w:rsidRPr="00C65310">
        <w:rPr>
          <w:rFonts w:ascii="Calibri" w:hAnsi="Calibri"/>
          <w:color w:val="000000"/>
          <w:spacing w:val="-7"/>
          <w:sz w:val="28"/>
          <w:szCs w:val="24"/>
        </w:rPr>
        <w:t xml:space="preserve">” </w:t>
      </w:r>
      <w:r w:rsidRPr="00C65310">
        <w:rPr>
          <w:rFonts w:ascii="Calibri" w:hAnsi="Calibri"/>
          <w:color w:val="000000"/>
          <w:spacing w:val="-7"/>
          <w:sz w:val="28"/>
          <w:szCs w:val="24"/>
        </w:rPr>
        <w:t xml:space="preserve"> </w:t>
      </w:r>
      <w:r w:rsidR="0023287E" w:rsidRPr="00C65310">
        <w:rPr>
          <w:rFonts w:ascii="Calibri" w:hAnsi="Calibri"/>
          <w:color w:val="000000"/>
          <w:spacing w:val="-7"/>
          <w:sz w:val="28"/>
          <w:szCs w:val="24"/>
        </w:rPr>
        <w:t>Our G/T services serve</w:t>
      </w:r>
      <w:r w:rsidR="00A75F2B" w:rsidRPr="00C65310">
        <w:rPr>
          <w:rFonts w:ascii="Calibri" w:hAnsi="Calibri"/>
          <w:color w:val="000000"/>
          <w:spacing w:val="-7"/>
          <w:sz w:val="28"/>
          <w:szCs w:val="24"/>
        </w:rPr>
        <w:t xml:space="preserve"> the needs of the academically advanced student in the </w:t>
      </w:r>
      <w:r w:rsidR="004F1478" w:rsidRPr="00C65310">
        <w:rPr>
          <w:rFonts w:ascii="Calibri" w:hAnsi="Calibri"/>
          <w:color w:val="000000"/>
          <w:spacing w:val="-7"/>
          <w:sz w:val="28"/>
          <w:szCs w:val="24"/>
        </w:rPr>
        <w:t>four core</w:t>
      </w:r>
      <w:bookmarkStart w:id="0" w:name="_GoBack"/>
      <w:bookmarkEnd w:id="0"/>
      <w:r w:rsidR="004F1478" w:rsidRPr="00C65310">
        <w:rPr>
          <w:rFonts w:ascii="Calibri" w:hAnsi="Calibri"/>
          <w:color w:val="000000"/>
          <w:spacing w:val="-7"/>
          <w:sz w:val="28"/>
          <w:szCs w:val="24"/>
        </w:rPr>
        <w:t xml:space="preserve"> areas</w:t>
      </w:r>
      <w:r w:rsidR="004E21F0" w:rsidRPr="00C65310">
        <w:rPr>
          <w:rFonts w:ascii="Calibri" w:hAnsi="Calibri"/>
          <w:color w:val="000000"/>
          <w:spacing w:val="-7"/>
          <w:sz w:val="28"/>
          <w:szCs w:val="24"/>
        </w:rPr>
        <w:t>:</w:t>
      </w:r>
      <w:r w:rsidR="004F1478" w:rsidRPr="00C65310">
        <w:rPr>
          <w:rFonts w:ascii="Calibri" w:hAnsi="Calibri"/>
          <w:color w:val="000000"/>
          <w:spacing w:val="-7"/>
          <w:sz w:val="28"/>
          <w:szCs w:val="24"/>
        </w:rPr>
        <w:t xml:space="preserve"> </w:t>
      </w:r>
      <w:r w:rsidR="004E21F0" w:rsidRPr="00C65310">
        <w:rPr>
          <w:rFonts w:ascii="Calibri" w:hAnsi="Calibri"/>
          <w:color w:val="000000"/>
          <w:spacing w:val="-7"/>
          <w:sz w:val="28"/>
          <w:szCs w:val="24"/>
        </w:rPr>
        <w:t>m</w:t>
      </w:r>
      <w:r w:rsidR="004F1478" w:rsidRPr="00C65310">
        <w:rPr>
          <w:rFonts w:ascii="Calibri" w:hAnsi="Calibri"/>
          <w:color w:val="000000"/>
          <w:spacing w:val="-7"/>
          <w:sz w:val="28"/>
          <w:szCs w:val="24"/>
        </w:rPr>
        <w:t xml:space="preserve">ath, </w:t>
      </w:r>
      <w:r w:rsidR="004E21F0" w:rsidRPr="00C65310">
        <w:rPr>
          <w:rFonts w:ascii="Calibri" w:hAnsi="Calibri"/>
          <w:color w:val="000000"/>
          <w:spacing w:val="-7"/>
          <w:sz w:val="28"/>
          <w:szCs w:val="24"/>
        </w:rPr>
        <w:t>s</w:t>
      </w:r>
      <w:r w:rsidR="004F1478" w:rsidRPr="00C65310">
        <w:rPr>
          <w:rFonts w:ascii="Calibri" w:hAnsi="Calibri"/>
          <w:color w:val="000000"/>
          <w:spacing w:val="-7"/>
          <w:sz w:val="28"/>
          <w:szCs w:val="24"/>
        </w:rPr>
        <w:t>cience,</w:t>
      </w:r>
      <w:r w:rsidR="00A75F2B" w:rsidRPr="00C65310">
        <w:rPr>
          <w:rFonts w:ascii="Calibri" w:hAnsi="Calibri"/>
          <w:color w:val="000000"/>
          <w:spacing w:val="-7"/>
          <w:sz w:val="28"/>
          <w:szCs w:val="24"/>
        </w:rPr>
        <w:t xml:space="preserve"> </w:t>
      </w:r>
      <w:r w:rsidR="004E21F0" w:rsidRPr="00C65310">
        <w:rPr>
          <w:rFonts w:ascii="Calibri" w:hAnsi="Calibri"/>
          <w:color w:val="000000"/>
          <w:spacing w:val="-7"/>
          <w:sz w:val="28"/>
          <w:szCs w:val="24"/>
        </w:rPr>
        <w:t>s</w:t>
      </w:r>
      <w:r w:rsidR="00A75F2B" w:rsidRPr="00C65310">
        <w:rPr>
          <w:rFonts w:ascii="Calibri" w:hAnsi="Calibri"/>
          <w:color w:val="000000"/>
          <w:spacing w:val="-7"/>
          <w:sz w:val="28"/>
          <w:szCs w:val="24"/>
        </w:rPr>
        <w:t xml:space="preserve">ocial </w:t>
      </w:r>
      <w:r w:rsidR="004E21F0" w:rsidRPr="00C65310">
        <w:rPr>
          <w:rFonts w:ascii="Calibri" w:hAnsi="Calibri"/>
          <w:color w:val="000000"/>
          <w:spacing w:val="-7"/>
          <w:sz w:val="28"/>
          <w:szCs w:val="24"/>
        </w:rPr>
        <w:t>s</w:t>
      </w:r>
      <w:r w:rsidR="00A75F2B" w:rsidRPr="00C65310">
        <w:rPr>
          <w:rFonts w:ascii="Calibri" w:hAnsi="Calibri"/>
          <w:color w:val="000000"/>
          <w:spacing w:val="-7"/>
          <w:sz w:val="28"/>
          <w:szCs w:val="24"/>
        </w:rPr>
        <w:t>tudies, and E</w:t>
      </w:r>
      <w:r w:rsidR="004E21F0" w:rsidRPr="00C65310">
        <w:rPr>
          <w:rFonts w:ascii="Calibri" w:hAnsi="Calibri"/>
          <w:color w:val="000000"/>
          <w:spacing w:val="-7"/>
          <w:sz w:val="28"/>
          <w:szCs w:val="24"/>
        </w:rPr>
        <w:t>nglish language arts</w:t>
      </w:r>
      <w:r w:rsidR="004F1478" w:rsidRPr="00C65310">
        <w:rPr>
          <w:rFonts w:ascii="Calibri" w:hAnsi="Calibri"/>
          <w:color w:val="000000"/>
          <w:sz w:val="28"/>
          <w:szCs w:val="24"/>
        </w:rPr>
        <w:t>.</w:t>
      </w:r>
    </w:p>
    <w:p w:rsidR="004F1478" w:rsidRPr="00C65310" w:rsidRDefault="00A75F2B" w:rsidP="00C65310">
      <w:pPr>
        <w:shd w:val="clear" w:color="auto" w:fill="FFFFFF"/>
        <w:tabs>
          <w:tab w:val="left" w:pos="5006"/>
        </w:tabs>
        <w:spacing w:before="278" w:line="276" w:lineRule="auto"/>
        <w:ind w:left="5"/>
        <w:rPr>
          <w:rFonts w:ascii="Calibri" w:hAnsi="Calibri"/>
          <w:color w:val="000000"/>
          <w:sz w:val="28"/>
          <w:szCs w:val="24"/>
        </w:rPr>
      </w:pPr>
      <w:r w:rsidRPr="00C65310">
        <w:rPr>
          <w:rFonts w:ascii="Calibri" w:hAnsi="Calibri"/>
          <w:color w:val="000000"/>
          <w:sz w:val="28"/>
          <w:szCs w:val="24"/>
        </w:rPr>
        <w:t>At this time, our screening</w:t>
      </w:r>
      <w:r w:rsidR="00E73166" w:rsidRPr="00C65310">
        <w:rPr>
          <w:rFonts w:ascii="Calibri" w:hAnsi="Calibri"/>
          <w:color w:val="000000"/>
          <w:sz w:val="28"/>
          <w:szCs w:val="24"/>
        </w:rPr>
        <w:t xml:space="preserve"> indicates that </w:t>
      </w:r>
      <w:r w:rsidRPr="00C65310">
        <w:rPr>
          <w:rFonts w:ascii="Calibri" w:hAnsi="Calibri"/>
          <w:color w:val="000000"/>
          <w:sz w:val="28"/>
          <w:szCs w:val="24"/>
          <w:u w:val="single"/>
        </w:rPr>
        <w:t xml:space="preserve">________________  </w:t>
      </w:r>
      <w:r w:rsidR="00C65310">
        <w:rPr>
          <w:rFonts w:ascii="Calibri" w:hAnsi="Calibri"/>
          <w:color w:val="000000"/>
          <w:sz w:val="28"/>
          <w:szCs w:val="24"/>
          <w:u w:val="single"/>
        </w:rPr>
        <w:t xml:space="preserve"> </w:t>
      </w:r>
      <w:r w:rsidR="00E73166" w:rsidRPr="00C65310">
        <w:rPr>
          <w:rFonts w:ascii="Calibri" w:hAnsi="Calibri"/>
          <w:color w:val="000000"/>
          <w:sz w:val="28"/>
          <w:szCs w:val="24"/>
        </w:rPr>
        <w:t xml:space="preserve">has </w:t>
      </w:r>
      <w:r w:rsidRPr="00C65310">
        <w:rPr>
          <w:rFonts w:ascii="Calibri" w:hAnsi="Calibri"/>
          <w:color w:val="000000"/>
          <w:sz w:val="28"/>
          <w:szCs w:val="24"/>
        </w:rPr>
        <w:t xml:space="preserve">not qualified </w:t>
      </w:r>
      <w:r w:rsidR="0023287E" w:rsidRPr="00C65310">
        <w:rPr>
          <w:rFonts w:ascii="Calibri" w:hAnsi="Calibri"/>
          <w:color w:val="000000"/>
          <w:sz w:val="28"/>
          <w:szCs w:val="24"/>
        </w:rPr>
        <w:t>to receive</w:t>
      </w:r>
      <w:r w:rsidRPr="00C65310">
        <w:rPr>
          <w:rFonts w:ascii="Calibri" w:hAnsi="Calibri"/>
          <w:color w:val="000000"/>
          <w:sz w:val="28"/>
          <w:szCs w:val="24"/>
        </w:rPr>
        <w:t xml:space="preserve"> Mockingbird ISD </w:t>
      </w:r>
      <w:r w:rsidR="0038142D">
        <w:rPr>
          <w:rFonts w:ascii="Calibri" w:hAnsi="Calibri"/>
          <w:color w:val="000000"/>
          <w:sz w:val="28"/>
          <w:szCs w:val="24"/>
        </w:rPr>
        <w:t>G/T</w:t>
      </w:r>
      <w:r w:rsidRPr="00C65310">
        <w:rPr>
          <w:rFonts w:ascii="Calibri" w:hAnsi="Calibri"/>
          <w:color w:val="000000"/>
          <w:sz w:val="28"/>
          <w:szCs w:val="24"/>
        </w:rPr>
        <w:t xml:space="preserve"> </w:t>
      </w:r>
      <w:r w:rsidR="0023287E" w:rsidRPr="00C65310">
        <w:rPr>
          <w:rFonts w:ascii="Calibri" w:hAnsi="Calibri"/>
          <w:color w:val="000000"/>
          <w:sz w:val="28"/>
          <w:szCs w:val="24"/>
        </w:rPr>
        <w:t>services</w:t>
      </w:r>
      <w:r w:rsidRPr="00C65310">
        <w:rPr>
          <w:rFonts w:ascii="Calibri" w:hAnsi="Calibri"/>
          <w:color w:val="000000"/>
          <w:sz w:val="28"/>
          <w:szCs w:val="24"/>
        </w:rPr>
        <w:t xml:space="preserve">. As a parent, you have the right to appeal this decision.  </w:t>
      </w:r>
      <w:r w:rsidR="004F1478" w:rsidRPr="00C65310">
        <w:rPr>
          <w:rFonts w:ascii="Calibri" w:hAnsi="Calibri"/>
          <w:color w:val="000000"/>
          <w:sz w:val="28"/>
          <w:szCs w:val="24"/>
        </w:rPr>
        <w:t>If you would like to discuss this decision further</w:t>
      </w:r>
      <w:r w:rsidR="0038142D">
        <w:rPr>
          <w:rFonts w:ascii="Calibri" w:hAnsi="Calibri"/>
          <w:color w:val="000000"/>
          <w:sz w:val="28"/>
          <w:szCs w:val="24"/>
        </w:rPr>
        <w:t>,</w:t>
      </w:r>
      <w:r w:rsidR="004F1478" w:rsidRPr="00C65310">
        <w:rPr>
          <w:rFonts w:ascii="Calibri" w:hAnsi="Calibri"/>
          <w:color w:val="000000"/>
          <w:sz w:val="28"/>
          <w:szCs w:val="24"/>
        </w:rPr>
        <w:t xml:space="preserve"> please contact the school counselor for a personal conference to look over the screening process records on your child.</w:t>
      </w:r>
    </w:p>
    <w:p w:rsidR="004F1478" w:rsidRPr="00C65310" w:rsidRDefault="00C173CB" w:rsidP="004F1478">
      <w:pPr>
        <w:shd w:val="clear" w:color="auto" w:fill="FFFFFF"/>
        <w:tabs>
          <w:tab w:val="left" w:pos="5006"/>
        </w:tabs>
        <w:spacing w:before="278" w:line="278" w:lineRule="exact"/>
        <w:ind w:left="5"/>
        <w:rPr>
          <w:rFonts w:ascii="Calibri" w:hAnsi="Calibri"/>
          <w:color w:val="000000"/>
          <w:sz w:val="28"/>
          <w:szCs w:val="28"/>
        </w:rPr>
      </w:pPr>
      <w:r w:rsidRPr="00C65310">
        <w:rPr>
          <w:rFonts w:ascii="Calibri" w:hAnsi="Calibri"/>
          <w:color w:val="000000"/>
          <w:sz w:val="28"/>
          <w:szCs w:val="28"/>
        </w:rPr>
        <w:t>Sincerely</w:t>
      </w:r>
      <w:r w:rsidR="004F1478" w:rsidRPr="00C65310">
        <w:rPr>
          <w:rFonts w:ascii="Calibri" w:hAnsi="Calibri"/>
          <w:color w:val="000000"/>
          <w:sz w:val="28"/>
          <w:szCs w:val="28"/>
        </w:rPr>
        <w:t>,</w:t>
      </w:r>
    </w:p>
    <w:p w:rsidR="00C173CB" w:rsidRPr="00C65310" w:rsidRDefault="00C173CB" w:rsidP="00C173CB">
      <w:pPr>
        <w:shd w:val="clear" w:color="auto" w:fill="FFFFFF"/>
        <w:tabs>
          <w:tab w:val="left" w:pos="5006"/>
        </w:tabs>
        <w:spacing w:before="278" w:line="278" w:lineRule="exact"/>
        <w:ind w:left="5"/>
        <w:rPr>
          <w:rFonts w:ascii="Calibri" w:hAnsi="Calibri"/>
          <w:color w:val="000000"/>
          <w:spacing w:val="-5"/>
          <w:sz w:val="28"/>
          <w:szCs w:val="28"/>
        </w:rPr>
      </w:pPr>
    </w:p>
    <w:p w:rsidR="00AB7E96" w:rsidRPr="00C65310" w:rsidRDefault="007B5EE4">
      <w:pPr>
        <w:pStyle w:val="NoSpacing"/>
        <w:rPr>
          <w:rFonts w:asciiTheme="minorHAnsi" w:hAnsiTheme="minorHAnsi"/>
          <w:sz w:val="28"/>
          <w:szCs w:val="28"/>
        </w:rPr>
      </w:pPr>
      <w:r w:rsidRPr="00C65310">
        <w:rPr>
          <w:rFonts w:asciiTheme="minorHAnsi" w:hAnsiTheme="minorHAnsi"/>
          <w:sz w:val="28"/>
          <w:szCs w:val="28"/>
        </w:rPr>
        <w:t>Mr. Raven</w:t>
      </w:r>
    </w:p>
    <w:p w:rsidR="00AB7E96" w:rsidRPr="00C65310" w:rsidRDefault="007B5EE4">
      <w:pPr>
        <w:pStyle w:val="NoSpacing"/>
        <w:rPr>
          <w:rFonts w:asciiTheme="minorHAnsi" w:hAnsiTheme="minorHAnsi"/>
          <w:sz w:val="28"/>
          <w:szCs w:val="28"/>
        </w:rPr>
      </w:pPr>
      <w:r w:rsidRPr="00C65310">
        <w:rPr>
          <w:rFonts w:asciiTheme="minorHAnsi" w:hAnsiTheme="minorHAnsi"/>
          <w:sz w:val="28"/>
          <w:szCs w:val="28"/>
        </w:rPr>
        <w:t xml:space="preserve">Gifted/Talented </w:t>
      </w:r>
      <w:r w:rsidR="0023287E" w:rsidRPr="00C65310">
        <w:rPr>
          <w:rFonts w:asciiTheme="minorHAnsi" w:hAnsiTheme="minorHAnsi"/>
          <w:sz w:val="28"/>
          <w:szCs w:val="28"/>
        </w:rPr>
        <w:t>Services</w:t>
      </w:r>
      <w:r w:rsidRPr="00C65310">
        <w:rPr>
          <w:rFonts w:asciiTheme="minorHAnsi" w:hAnsiTheme="minorHAnsi"/>
          <w:sz w:val="28"/>
          <w:szCs w:val="28"/>
        </w:rPr>
        <w:t xml:space="preserve"> Coordinator</w:t>
      </w:r>
    </w:p>
    <w:p w:rsidR="00C173CB" w:rsidRPr="00C65310" w:rsidRDefault="00C173CB" w:rsidP="00C173CB">
      <w:pPr>
        <w:shd w:val="clear" w:color="auto" w:fill="FFFFFF"/>
        <w:tabs>
          <w:tab w:val="left" w:pos="5006"/>
        </w:tabs>
        <w:spacing w:before="278" w:line="278" w:lineRule="exact"/>
        <w:ind w:left="5"/>
        <w:rPr>
          <w:rFonts w:ascii="Calibri" w:hAnsi="Calibri"/>
          <w:color w:val="000000"/>
          <w:sz w:val="28"/>
          <w:szCs w:val="28"/>
        </w:rPr>
      </w:pPr>
    </w:p>
    <w:p w:rsidR="00C173CB" w:rsidRPr="00C173CB" w:rsidRDefault="00C173CB" w:rsidP="00C173CB">
      <w:pPr>
        <w:shd w:val="clear" w:color="auto" w:fill="FFFFFF"/>
        <w:tabs>
          <w:tab w:val="left" w:pos="5006"/>
        </w:tabs>
        <w:spacing w:before="278" w:line="278" w:lineRule="exact"/>
        <w:ind w:left="5"/>
        <w:rPr>
          <w:rFonts w:ascii="Calibri" w:hAnsi="Calibri"/>
          <w:color w:val="000000"/>
          <w:sz w:val="24"/>
          <w:szCs w:val="24"/>
        </w:rPr>
        <w:sectPr w:rsidR="00C173CB" w:rsidRPr="00C173CB">
          <w:footerReference w:type="default" r:id="rId7"/>
          <w:type w:val="continuous"/>
          <w:pgSz w:w="12240" w:h="15840"/>
          <w:pgMar w:top="1440" w:right="2117" w:bottom="720" w:left="1440" w:header="720" w:footer="720" w:gutter="0"/>
          <w:cols w:space="60"/>
          <w:noEndnote/>
        </w:sectPr>
      </w:pPr>
    </w:p>
    <w:p w:rsidR="00E73166" w:rsidRDefault="00E73166">
      <w:pPr>
        <w:framePr w:h="710" w:hSpace="10080" w:vSpace="58" w:wrap="notBeside" w:vAnchor="text" w:hAnchor="margin" w:x="582" w:y="59"/>
        <w:rPr>
          <w:sz w:val="24"/>
          <w:szCs w:val="24"/>
        </w:rPr>
      </w:pPr>
    </w:p>
    <w:p w:rsidR="00E73166" w:rsidRDefault="00E73166">
      <w:pPr>
        <w:rPr>
          <w:sz w:val="2"/>
          <w:szCs w:val="2"/>
        </w:rPr>
      </w:pPr>
    </w:p>
    <w:p w:rsidR="00E73166" w:rsidRDefault="00E73166">
      <w:pPr>
        <w:rPr>
          <w:sz w:val="2"/>
          <w:szCs w:val="2"/>
        </w:rPr>
        <w:sectPr w:rsidR="00E73166">
          <w:type w:val="continuous"/>
          <w:pgSz w:w="12240" w:h="15840"/>
          <w:pgMar w:top="1440" w:right="2117" w:bottom="720" w:left="1440" w:header="720" w:footer="720" w:gutter="0"/>
          <w:cols w:space="720"/>
          <w:noEndnote/>
        </w:sectPr>
      </w:pPr>
    </w:p>
    <w:p w:rsidR="00E73166" w:rsidRDefault="00E73166">
      <w:pPr>
        <w:rPr>
          <w:sz w:val="2"/>
          <w:szCs w:val="2"/>
        </w:rPr>
      </w:pPr>
      <w:r>
        <w:lastRenderedPageBreak/>
        <w:t xml:space="preserve"> </w:t>
      </w:r>
    </w:p>
    <w:sectPr w:rsidR="00E73166" w:rsidSect="007B5EE4">
      <w:type w:val="continuous"/>
      <w:pgSz w:w="12240" w:h="15840"/>
      <w:pgMar w:top="1440" w:right="2117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73D" w:rsidRDefault="0054173D" w:rsidP="004F1478">
      <w:r>
        <w:separator/>
      </w:r>
    </w:p>
  </w:endnote>
  <w:endnote w:type="continuationSeparator" w:id="0">
    <w:p w:rsidR="0054173D" w:rsidRDefault="0054173D" w:rsidP="004F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1F0" w:rsidRPr="00C65310" w:rsidRDefault="00E12E94">
    <w:pPr>
      <w:pStyle w:val="Footer"/>
      <w:rPr>
        <w:rFonts w:asciiTheme="minorHAnsi" w:hAnsiTheme="minorHAnsi"/>
        <w:sz w:val="22"/>
      </w:rPr>
    </w:pPr>
    <w:r>
      <w:rPr>
        <w:rFonts w:asciiTheme="minorHAnsi" w:hAnsiTheme="minorHAnsi"/>
        <w:sz w:val="22"/>
      </w:rPr>
      <w:t>Texas Education Agency 2015</w:t>
    </w:r>
  </w:p>
  <w:p w:rsidR="004E21F0" w:rsidRPr="00C65310" w:rsidRDefault="004E21F0">
    <w:pPr>
      <w:pStyle w:val="Footer"/>
      <w:rPr>
        <w:rFonts w:asciiTheme="minorHAnsi" w:hAnsiTheme="minorHAnsi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73D" w:rsidRDefault="0054173D" w:rsidP="004F1478">
      <w:r>
        <w:separator/>
      </w:r>
    </w:p>
  </w:footnote>
  <w:footnote w:type="continuationSeparator" w:id="0">
    <w:p w:rsidR="0054173D" w:rsidRDefault="0054173D" w:rsidP="004F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654"/>
    <w:rsid w:val="000454AC"/>
    <w:rsid w:val="0023287E"/>
    <w:rsid w:val="0038142D"/>
    <w:rsid w:val="004E21F0"/>
    <w:rsid w:val="004F1478"/>
    <w:rsid w:val="00523A6F"/>
    <w:rsid w:val="0054173D"/>
    <w:rsid w:val="005A7E4E"/>
    <w:rsid w:val="00655D0C"/>
    <w:rsid w:val="00710654"/>
    <w:rsid w:val="00764EEA"/>
    <w:rsid w:val="007B5EE4"/>
    <w:rsid w:val="00966FD5"/>
    <w:rsid w:val="00A75F2B"/>
    <w:rsid w:val="00AB7E96"/>
    <w:rsid w:val="00C173CB"/>
    <w:rsid w:val="00C65310"/>
    <w:rsid w:val="00D10BCE"/>
    <w:rsid w:val="00E12E94"/>
    <w:rsid w:val="00E7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BA162C28-4E2D-42E5-9A63-11FAF7C0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E4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4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478"/>
  </w:style>
  <w:style w:type="paragraph" w:styleId="Footer">
    <w:name w:val="footer"/>
    <w:basedOn w:val="Normal"/>
    <w:link w:val="FooterChar"/>
    <w:uiPriority w:val="99"/>
    <w:unhideWhenUsed/>
    <w:rsid w:val="004F14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478"/>
  </w:style>
  <w:style w:type="paragraph" w:styleId="BalloonText">
    <w:name w:val="Balloon Text"/>
    <w:basedOn w:val="Normal"/>
    <w:link w:val="BalloonTextChar"/>
    <w:uiPriority w:val="99"/>
    <w:semiHidden/>
    <w:unhideWhenUsed/>
    <w:rsid w:val="004F1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4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73CB"/>
    <w:pPr>
      <w:widowControl w:val="0"/>
      <w:autoSpaceDE w:val="0"/>
      <w:autoSpaceDN w:val="0"/>
      <w:adjustRightInd w:val="0"/>
    </w:pPr>
  </w:style>
  <w:style w:type="character" w:styleId="CommentReference">
    <w:name w:val="annotation reference"/>
    <w:basedOn w:val="DefaultParagraphFont"/>
    <w:uiPriority w:val="99"/>
    <w:semiHidden/>
    <w:unhideWhenUsed/>
    <w:rsid w:val="00C17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3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3CB"/>
    <w:rPr>
      <w:b/>
      <w:bCs/>
    </w:rPr>
  </w:style>
  <w:style w:type="paragraph" w:styleId="Revision">
    <w:name w:val="Revision"/>
    <w:hidden/>
    <w:uiPriority w:val="99"/>
    <w:semiHidden/>
    <w:rsid w:val="00C17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Parents,</vt:lpstr>
    </vt:vector>
  </TitlesOfParts>
  <Company>Tarleton State University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Parents,</dc:title>
  <dc:creator>John Tarleton</dc:creator>
  <cp:lastModifiedBy>Monica Paz</cp:lastModifiedBy>
  <cp:revision>2</cp:revision>
  <dcterms:created xsi:type="dcterms:W3CDTF">2015-05-27T17:03:00Z</dcterms:created>
  <dcterms:modified xsi:type="dcterms:W3CDTF">2015-05-27T17:03:00Z</dcterms:modified>
</cp:coreProperties>
</file>